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Учебное пособие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— учебное издание, дополняющее или частично заменяющее учебник, официально утвержденное в качестве данного вида издания (в СССР — ГОСТ 7.60-90</w:t>
      </w:r>
      <w:r w:rsidR="00B62AF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 РФ — ГОСТ 7.60–2003) и допущенное Министерством образования Российской Федерации к печати и выпуску.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Каждый раздел учебного пособия сопровождается контрольными вопросами и/или заданиями обучающего характера, призванными помочь в освоении знаний по дисциплине.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Обычно учебное пособие выпускается в дополнение к учебнику. Однако учебное пособие может: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sym w:font="Symbol" w:char="F0B7"/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 временно являться основным учебным изданием по дисциплине вследствие изменен</w:t>
      </w:r>
      <w:r w:rsidR="006D47E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ия государственного стандарта В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 специальности и появления в учебных планах новой дисциплины федерального компонента, по которой пока еще не создано учебника, допущенного или рекомендованного Министерством образования России;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sym w:font="Symbol" w:char="F0B7"/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 являться основным учебным изданием по дисциплине, относящейся к региональному компоненту, компоненту по выбору, факультативному компоненту.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Поскольку пособие создаётся более оперативно, чем учебник, то в него включается новый, более актуальный материал по конкретной дисциплине. Тем не менее, этот материал должен подаваться в русле фундаментальных знаний, изложенных в учебнике.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В отличие от учебника пособие может включать не только апробированные, общепризнанные знания и положения. Оно может также включать спорные вопросы, демонстрирующие разные точки зрения на решение той или иной проблемы.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Обязательные требования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к учебному пособию (далее – УП):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 В структуру УП входят следующие обязательные элементы:  оглавление (содержание), введение, заключение, справочно-библиографический аппарат.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   Введение включает следующие аспекты: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·       цель (назначение) издания, соответствие учебной программе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·       читательский адрес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·       вид учебного издания и его место в  системе других учебных изданий по дисциплине,  актуальность, степень новизны, особенности авторской концепции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·     методические рекомендации по использованию УП в учебном процессе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·      общая характеристика структуры УП, особенности эффективного использования аппарата издания (дидактического, библиографического, справочного и т.п.).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 Содержание УП должно соответствовать </w:t>
      </w:r>
      <w:r w:rsidR="006D47E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Ф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ГОС ВО и </w:t>
      </w:r>
      <w:r w:rsidR="006D47E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рабочей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программе дисциплины. Рубрики основой части текста (разделы, главы, параграфы) должны соответствовать  логике изложения учебного материала и  тематическому плану  учебной дисциплины.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 Тематические разделы должны содержать выводы, обобщающие учебный материал    раздела, и дидактический аппарат (контрольные вопросы, примеры, упражнения, задачи, тесты) для самоконтроля студентов.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5. Необходимо соблюдать последовательность </w:t>
      </w:r>
      <w:r w:rsidR="00B62AFD"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изложения учебного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материала по </w:t>
      </w:r>
      <w:r w:rsidR="00B62AFD"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принципу «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от простого к сложному»; определения и </w:t>
      </w:r>
      <w:r w:rsidR="00B62AFD"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формулировки должны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соответствовать </w:t>
      </w:r>
      <w:r w:rsidR="00B62AFD"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общепринятой научной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терминологии.</w:t>
      </w:r>
    </w:p>
    <w:p w:rsidR="00D52D58" w:rsidRPr="00D52D58" w:rsidRDefault="006D47E2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</w:t>
      </w:r>
      <w:r w:rsidR="00D52D58"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. Оформление рукописи должно соответствовать  стандарту учебного заведения (Порядок планирования, подготовки, издания и распределения учебно-методической и научной литературы, выпускаемой в ВУЗе). Библиографический список оформляется в соответствии с требованиями ГОСТ Р </w:t>
      </w:r>
      <w:proofErr w:type="gramStart"/>
      <w:r w:rsidR="00D52D58"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7.0.5.–</w:t>
      </w:r>
      <w:proofErr w:type="gramEnd"/>
      <w:r w:rsidR="00D52D58"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2008 «Библиографическая ссылка. Общие требования и правила составления». Объем учебных изданий выражается в авторских листах (1 авторский лист – 40 000 знаков с пробелами).</w:t>
      </w:r>
    </w:p>
    <w:p w:rsidR="00D52D58" w:rsidRPr="00D52D58" w:rsidRDefault="00D52D58" w:rsidP="00D52D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Письмо </w:t>
      </w:r>
      <w:hyperlink r:id="rId5" w:tooltip="Министерство образования и науки Российской Федерации" w:history="1">
        <w:r w:rsidRPr="00D52D58">
          <w:rPr>
            <w:rFonts w:ascii="Times New Roman" w:eastAsia="Times New Roman" w:hAnsi="Times New Roman" w:cs="Times New Roman"/>
            <w:color w:val="0B0080"/>
            <w:sz w:val="21"/>
            <w:szCs w:val="21"/>
            <w:lang w:eastAsia="ru-RU"/>
          </w:rPr>
          <w:t>Минобразования России</w:t>
        </w:r>
      </w:hyperlink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от 23 сентября 2002 г. № 27-55-570/12 «Об определении терминов „учебник“ и „учебное пособие“»</w:t>
      </w:r>
      <w:bookmarkStart w:id="0" w:name="_GoBack"/>
      <w:bookmarkEnd w:id="0"/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нормирует понятие учебное пособие следующим образом:</w:t>
      </w:r>
    </w:p>
    <w:p w:rsidR="00D52D58" w:rsidRPr="00D52D58" w:rsidRDefault="00D52D58" w:rsidP="00D52D58">
      <w:pPr>
        <w:shd w:val="clear" w:color="auto" w:fill="F8F9FA"/>
        <w:spacing w:after="168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Учебное пособие рассматривается как дополнение к учебнику. Учебное пособие может охватывать не всю дисциплину, а лишь часть (несколько разделов) примерной программы. В отличие от учебника, пособие может включать не только апробированные, общепризнанные знания и положения, но и разные мнения по той или иной проблеме.</w:t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В случае, когда в </w:t>
      </w:r>
      <w:hyperlink r:id="rId6" w:tooltip="Учебный план" w:history="1">
        <w:r w:rsidRPr="00D52D58">
          <w:rPr>
            <w:rFonts w:ascii="Times New Roman" w:eastAsia="Times New Roman" w:hAnsi="Times New Roman" w:cs="Times New Roman"/>
            <w:color w:val="0B0080"/>
            <w:sz w:val="21"/>
            <w:szCs w:val="21"/>
            <w:lang w:eastAsia="ru-RU"/>
          </w:rPr>
          <w:t>учебный план</w:t>
        </w:r>
      </w:hyperlink>
      <w:r w:rsidRPr="00D52D5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вводится новая дисциплина или в учебную программу вводятся новые темы, то первоначально организуется выпуск учебного пособия. Учебник, как правило, создается на базе апробированного пособия.</w:t>
      </w:r>
    </w:p>
    <w:p w:rsidR="00644880" w:rsidRPr="00D52D58" w:rsidRDefault="00644880">
      <w:pPr>
        <w:rPr>
          <w:rFonts w:ascii="Times New Roman" w:hAnsi="Times New Roman" w:cs="Times New Roman"/>
        </w:rPr>
      </w:pPr>
    </w:p>
    <w:sectPr w:rsidR="00644880" w:rsidRPr="00D5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75D95"/>
    <w:multiLevelType w:val="multilevel"/>
    <w:tmpl w:val="CC3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58"/>
    <w:rsid w:val="00644880"/>
    <w:rsid w:val="006D47E2"/>
    <w:rsid w:val="00B62AFD"/>
    <w:rsid w:val="00D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D670B-C938-4A35-AC46-4027D43D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174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7%D0%B5%D0%B1%D0%BD%D1%8B%D0%B9_%D0%BF%D0%BB%D0%B0%D0%BD" TargetMode="External"/><Relationship Id="rId5" Type="http://schemas.openxmlformats.org/officeDocument/2006/relationships/hyperlink" Target="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Гололоб Людмила Сергеевна</dc:creator>
  <cp:lastModifiedBy>Лебедянцев Евгений Викторович</cp:lastModifiedBy>
  <cp:revision>4</cp:revision>
  <dcterms:created xsi:type="dcterms:W3CDTF">2019-11-22T07:47:00Z</dcterms:created>
  <dcterms:modified xsi:type="dcterms:W3CDTF">2019-11-22T07:56:00Z</dcterms:modified>
</cp:coreProperties>
</file>